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5" w:rsidRPr="00EC498D" w:rsidRDefault="00891CB5" w:rsidP="00EC498D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hint="eastAsia"/>
          <w:w w:val="95"/>
          <w:kern w:val="0"/>
          <w:sz w:val="32"/>
          <w:szCs w:val="32"/>
        </w:rPr>
        <w:t>附件</w:t>
      </w:r>
      <w:r>
        <w:rPr>
          <w:rFonts w:ascii="黑体" w:eastAsia="黑体" w:hAnsi="Times New Roman"/>
          <w:w w:val="95"/>
          <w:kern w:val="0"/>
          <w:sz w:val="32"/>
          <w:szCs w:val="32"/>
        </w:rPr>
        <w:t>11</w:t>
      </w:r>
      <w:bookmarkStart w:id="0" w:name="_GoBack"/>
      <w:bookmarkEnd w:id="0"/>
    </w:p>
    <w:p w:rsidR="00891CB5" w:rsidRPr="00EC498D" w:rsidRDefault="00891CB5" w:rsidP="00EC498D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</w:p>
    <w:p w:rsidR="00891CB5" w:rsidRDefault="00891CB5" w:rsidP="001242DE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hint="eastAsia"/>
          <w:w w:val="95"/>
          <w:kern w:val="0"/>
          <w:sz w:val="44"/>
          <w:szCs w:val="44"/>
        </w:rPr>
        <w:t>天津市滨海新区国有资产监督管理委员会</w:t>
      </w:r>
    </w:p>
    <w:p w:rsidR="00891CB5" w:rsidRPr="00EC498D" w:rsidRDefault="00891CB5" w:rsidP="001242DE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/>
          <w:w w:val="95"/>
          <w:kern w:val="0"/>
          <w:sz w:val="44"/>
          <w:szCs w:val="44"/>
        </w:rPr>
        <w:t>201</w:t>
      </w:r>
      <w:r>
        <w:rPr>
          <w:rFonts w:ascii="黑体" w:eastAsia="黑体" w:hAnsi="Times New Roman"/>
          <w:w w:val="95"/>
          <w:kern w:val="0"/>
          <w:sz w:val="44"/>
          <w:szCs w:val="44"/>
        </w:rPr>
        <w:t>9</w:t>
      </w:r>
      <w:r w:rsidRPr="00EC498D">
        <w:rPr>
          <w:rFonts w:ascii="黑体" w:eastAsia="黑体" w:hAnsi="Times New Roman" w:hint="eastAsia"/>
          <w:w w:val="95"/>
          <w:kern w:val="0"/>
          <w:sz w:val="44"/>
          <w:szCs w:val="44"/>
        </w:rPr>
        <w:t>年部门预算编制说明</w:t>
      </w:r>
    </w:p>
    <w:p w:rsidR="00891CB5" w:rsidRPr="00EC498D" w:rsidRDefault="00891CB5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一、部门主要职责</w:t>
      </w:r>
    </w:p>
    <w:p w:rsidR="00891CB5" w:rsidRDefault="00891CB5" w:rsidP="00244E28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天津市滨海新区国有资产监督管理委员会主要职责是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监督管理区政府出资的经营性国有资产和部分非经营性国有资产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891CB5" w:rsidRDefault="00891CB5" w:rsidP="00244E28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二、部门机构设置情况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内设</w:t>
      </w:r>
      <w:r>
        <w:rPr>
          <w:rFonts w:ascii="仿宋_GB2312" w:eastAsia="仿宋_GB2312"/>
          <w:sz w:val="30"/>
          <w:szCs w:val="30"/>
          <w:u w:val="single"/>
        </w:rPr>
        <w:t xml:space="preserve">  8</w:t>
      </w:r>
      <w:r>
        <w:rPr>
          <w:rFonts w:ascii="仿宋_GB2312" w:eastAsia="仿宋_GB2312" w:hint="eastAsia"/>
          <w:sz w:val="30"/>
          <w:szCs w:val="30"/>
        </w:rPr>
        <w:t>个职能处室，下辖</w:t>
      </w:r>
      <w:r>
        <w:rPr>
          <w:rFonts w:ascii="仿宋_GB2312" w:eastAsia="仿宋_GB2312"/>
          <w:sz w:val="30"/>
          <w:szCs w:val="30"/>
          <w:u w:val="single"/>
        </w:rPr>
        <w:t xml:space="preserve">  0</w:t>
      </w:r>
      <w:r>
        <w:rPr>
          <w:rFonts w:ascii="仿宋_GB2312" w:eastAsia="仿宋_GB2312" w:hint="eastAsia"/>
          <w:sz w:val="30"/>
          <w:szCs w:val="30"/>
        </w:rPr>
        <w:t>个预算单位。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三、部门预算草案编制情况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（一）部门收入预算情况说明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部门收入预算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1119.97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年预算相比</w:t>
      </w:r>
      <w:r w:rsidRPr="00E37F65">
        <w:rPr>
          <w:rFonts w:eastAsia="仿宋_GB2312" w:hint="eastAsia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524.63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万元。其中，本年收入合计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1119.97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 w:hint="eastAsia"/>
          <w:sz w:val="30"/>
          <w:szCs w:val="30"/>
        </w:rPr>
        <w:t>年预算相比</w:t>
      </w:r>
      <w:r w:rsidRPr="00E37F65">
        <w:rPr>
          <w:rFonts w:eastAsia="仿宋_GB2312" w:hint="eastAsia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524.63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万元，包括财政拨款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1119.97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万元、事业收入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万元、上级补助收入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万元、附属单位上缴收入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万元、经营收入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万元、其他收入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万元；用事业基金弥补收支差额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万元；上年结转和结余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万元。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（二）部门支出预算情况说明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部门支出预算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1119.97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年预算相比</w:t>
      </w:r>
      <w:r w:rsidRPr="00E37F65">
        <w:rPr>
          <w:rFonts w:eastAsia="仿宋_GB2312" w:hint="eastAsia"/>
          <w:sz w:val="30"/>
          <w:szCs w:val="30"/>
        </w:rPr>
        <w:t>减少</w:t>
      </w:r>
      <w:r>
        <w:rPr>
          <w:rFonts w:eastAsia="仿宋_GB2312"/>
          <w:sz w:val="30"/>
          <w:szCs w:val="30"/>
          <w:u w:val="single"/>
        </w:rPr>
        <w:t>524.63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万元，其中：</w:t>
      </w:r>
    </w:p>
    <w:p w:rsidR="00891CB5" w:rsidRDefault="00891CB5" w:rsidP="00244E28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“人员支出”科目支出</w:t>
      </w:r>
      <w:r>
        <w:rPr>
          <w:rFonts w:ascii="仿宋_GB2312" w:eastAsia="仿宋_GB2312"/>
          <w:sz w:val="30"/>
          <w:szCs w:val="30"/>
          <w:u w:val="single"/>
        </w:rPr>
        <w:t xml:space="preserve">  979.23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人员开支和福利社保支出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891CB5" w:rsidRDefault="00891CB5" w:rsidP="00244E28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“公用支出”科目支出</w:t>
      </w:r>
      <w:r>
        <w:rPr>
          <w:rFonts w:ascii="仿宋_GB2312" w:eastAsia="仿宋_GB2312"/>
          <w:sz w:val="30"/>
          <w:szCs w:val="30"/>
          <w:u w:val="single"/>
        </w:rPr>
        <w:t xml:space="preserve">140.74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日常办公经费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；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 w:hint="eastAsia"/>
          <w:sz w:val="30"/>
          <w:szCs w:val="30"/>
        </w:rPr>
        <w:t>、其他重要事项的情况说明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（一）机关运行经费</w:t>
      </w:r>
    </w:p>
    <w:p w:rsidR="00891CB5" w:rsidRDefault="00891CB5" w:rsidP="00244E28">
      <w:pPr>
        <w:spacing w:line="600" w:lineRule="exact"/>
        <w:ind w:leftChars="63" w:left="31680" w:firstLineChars="150" w:firstLine="31680"/>
        <w:rPr>
          <w:rFonts w:ascii="仿宋_GB2312"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年安排机关运行经费预算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>140.74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 w:hint="eastAsia"/>
          <w:sz w:val="30"/>
          <w:szCs w:val="30"/>
        </w:rPr>
        <w:t>包括</w:t>
      </w:r>
      <w:r>
        <w:rPr>
          <w:rFonts w:ascii="仿宋_GB2312" w:eastAsia="仿宋_GB2312" w:hint="eastAsia"/>
          <w:sz w:val="30"/>
          <w:szCs w:val="30"/>
        </w:rPr>
        <w:t>办公费</w:t>
      </w:r>
      <w:r>
        <w:rPr>
          <w:rFonts w:ascii="仿宋_GB2312" w:eastAsia="仿宋_GB2312"/>
          <w:sz w:val="30"/>
          <w:szCs w:val="30"/>
        </w:rPr>
        <w:t>16.2</w:t>
      </w:r>
      <w:r>
        <w:rPr>
          <w:rFonts w:ascii="仿宋_GB2312" w:eastAsia="仿宋_GB2312" w:hint="eastAsia"/>
          <w:sz w:val="30"/>
          <w:szCs w:val="30"/>
        </w:rPr>
        <w:t>万元、印刷费</w:t>
      </w:r>
      <w:r>
        <w:rPr>
          <w:rFonts w:ascii="仿宋_GB2312" w:eastAsia="仿宋_GB2312"/>
          <w:sz w:val="30"/>
          <w:szCs w:val="30"/>
        </w:rPr>
        <w:t>3.6</w:t>
      </w:r>
      <w:r>
        <w:rPr>
          <w:rFonts w:ascii="仿宋_GB2312" w:eastAsia="仿宋_GB2312" w:hint="eastAsia"/>
          <w:sz w:val="30"/>
          <w:szCs w:val="30"/>
        </w:rPr>
        <w:t>万元，邮电费</w:t>
      </w:r>
      <w:r>
        <w:rPr>
          <w:rFonts w:ascii="仿宋_GB2312" w:eastAsia="仿宋_GB2312"/>
          <w:sz w:val="30"/>
          <w:szCs w:val="30"/>
        </w:rPr>
        <w:t>3.24</w:t>
      </w:r>
      <w:r>
        <w:rPr>
          <w:rFonts w:ascii="仿宋_GB2312" w:eastAsia="仿宋_GB2312" w:hint="eastAsia"/>
          <w:sz w:val="30"/>
          <w:szCs w:val="30"/>
        </w:rPr>
        <w:t>万元，差旅费</w:t>
      </w:r>
      <w:r>
        <w:rPr>
          <w:rFonts w:ascii="仿宋_GB2312" w:eastAsia="仿宋_GB2312"/>
          <w:sz w:val="30"/>
          <w:szCs w:val="30"/>
        </w:rPr>
        <w:t>45.6</w:t>
      </w:r>
      <w:r>
        <w:rPr>
          <w:rFonts w:ascii="仿宋_GB2312" w:eastAsia="仿宋_GB2312" w:hint="eastAsia"/>
          <w:sz w:val="30"/>
          <w:szCs w:val="30"/>
        </w:rPr>
        <w:t>万元，维护费</w:t>
      </w:r>
      <w:r>
        <w:rPr>
          <w:rFonts w:ascii="仿宋_GB2312" w:eastAsia="仿宋_GB2312"/>
          <w:sz w:val="30"/>
          <w:szCs w:val="30"/>
        </w:rPr>
        <w:t>0.36</w:t>
      </w:r>
      <w:r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/>
          <w:sz w:val="30"/>
          <w:szCs w:val="30"/>
        </w:rPr>
        <w:t>,</w:t>
      </w:r>
      <w:r>
        <w:rPr>
          <w:rFonts w:ascii="仿宋_GB2312" w:eastAsia="仿宋_GB2312" w:hint="eastAsia"/>
          <w:sz w:val="30"/>
          <w:szCs w:val="30"/>
        </w:rPr>
        <w:t>委托业务费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万元，工会经费</w:t>
      </w:r>
      <w:r>
        <w:rPr>
          <w:rFonts w:ascii="仿宋_GB2312" w:eastAsia="仿宋_GB2312"/>
          <w:sz w:val="30"/>
          <w:szCs w:val="30"/>
        </w:rPr>
        <w:t>9.88</w:t>
      </w:r>
      <w:r>
        <w:rPr>
          <w:rFonts w:ascii="仿宋_GB2312" w:eastAsia="仿宋_GB2312" w:hint="eastAsia"/>
          <w:sz w:val="30"/>
          <w:szCs w:val="30"/>
        </w:rPr>
        <w:t>万元，福利费</w:t>
      </w:r>
      <w:r>
        <w:rPr>
          <w:rFonts w:ascii="仿宋_GB2312" w:eastAsia="仿宋_GB2312"/>
          <w:sz w:val="30"/>
          <w:szCs w:val="30"/>
        </w:rPr>
        <w:t>12.45</w:t>
      </w:r>
      <w:r>
        <w:rPr>
          <w:rFonts w:ascii="仿宋_GB2312" w:eastAsia="仿宋_GB2312" w:hint="eastAsia"/>
          <w:sz w:val="30"/>
          <w:szCs w:val="30"/>
        </w:rPr>
        <w:t>万元，其他交通费</w:t>
      </w:r>
      <w:r>
        <w:rPr>
          <w:rFonts w:ascii="仿宋_GB2312" w:eastAsia="仿宋_GB2312"/>
          <w:sz w:val="30"/>
          <w:szCs w:val="30"/>
        </w:rPr>
        <w:t xml:space="preserve"> 36.5</w:t>
      </w:r>
      <w:r>
        <w:rPr>
          <w:rFonts w:ascii="仿宋_GB2312" w:eastAsia="仿宋_GB2312" w:hint="eastAsia"/>
          <w:sz w:val="30"/>
          <w:szCs w:val="30"/>
        </w:rPr>
        <w:t>万元，其他商品和服务支出</w:t>
      </w:r>
      <w:r>
        <w:rPr>
          <w:rFonts w:ascii="仿宋_GB2312" w:eastAsia="仿宋_GB2312"/>
          <w:sz w:val="30"/>
          <w:szCs w:val="30"/>
        </w:rPr>
        <w:t>3.91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（二）政府采购情况</w:t>
      </w:r>
    </w:p>
    <w:p w:rsidR="00891CB5" w:rsidRDefault="00891CB5" w:rsidP="00244E28">
      <w:pPr>
        <w:spacing w:line="580" w:lineRule="exact"/>
        <w:ind w:firstLineChars="200" w:firstLine="31680"/>
        <w:rPr>
          <w:rFonts w:eastAsia="楷体_GB2312"/>
          <w:sz w:val="30"/>
          <w:szCs w:val="30"/>
        </w:rPr>
      </w:pPr>
      <w:r w:rsidRPr="00E37F65"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年未安排政府采购预算。</w:t>
      </w:r>
    </w:p>
    <w:p w:rsidR="00891CB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（三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891CB5" w:rsidRPr="002F0F49" w:rsidRDefault="00891CB5" w:rsidP="00244E28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 w:hint="eastAsia"/>
          <w:color w:val="000000"/>
          <w:sz w:val="30"/>
          <w:szCs w:val="30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8"/>
        </w:smartTagPr>
        <w:r>
          <w:rPr>
            <w:rFonts w:eastAsia="仿宋_GB2312"/>
            <w:color w:val="000000"/>
            <w:sz w:val="30"/>
            <w:szCs w:val="30"/>
          </w:rPr>
          <w:t>2018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年</w:t>
        </w:r>
        <w:r>
          <w:rPr>
            <w:rFonts w:eastAsia="仿宋_GB2312"/>
            <w:color w:val="000000"/>
            <w:sz w:val="30"/>
            <w:szCs w:val="30"/>
          </w:rPr>
          <w:t>12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月</w:t>
        </w:r>
        <w:r>
          <w:rPr>
            <w:rFonts w:eastAsia="仿宋_GB2312"/>
            <w:color w:val="000000"/>
            <w:sz w:val="30"/>
            <w:szCs w:val="30"/>
          </w:rPr>
          <w:t>30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日</w:t>
        </w:r>
      </w:smartTag>
      <w:r w:rsidRPr="002F0F49">
        <w:rPr>
          <w:rFonts w:eastAsia="仿宋_GB2312" w:hint="eastAsia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 w:hint="eastAsia"/>
          <w:sz w:val="30"/>
          <w:szCs w:val="30"/>
        </w:rPr>
        <w:t>部门</w:t>
      </w:r>
      <w:r w:rsidRPr="002F0F49">
        <w:rPr>
          <w:rFonts w:eastAsia="仿宋_GB2312" w:hint="eastAsia"/>
          <w:color w:val="000000"/>
          <w:sz w:val="30"/>
          <w:szCs w:val="30"/>
        </w:rPr>
        <w:t>各单位共有车辆</w:t>
      </w:r>
      <w:r w:rsidRPr="002F0F49"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 w:rsidRPr="002F0F49">
        <w:rPr>
          <w:rFonts w:eastAsia="仿宋_GB2312" w:hint="eastAsia"/>
          <w:color w:val="000000"/>
          <w:sz w:val="30"/>
          <w:szCs w:val="30"/>
        </w:rPr>
        <w:t>辆，其中：一般公务用车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 w:rsidRPr="002F0F49">
        <w:rPr>
          <w:rFonts w:eastAsia="仿宋_GB2312" w:hint="eastAsia"/>
          <w:color w:val="000000"/>
          <w:sz w:val="30"/>
          <w:szCs w:val="30"/>
        </w:rPr>
        <w:t>辆、一般执法执勤用车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 w:hint="eastAsia"/>
          <w:color w:val="000000"/>
          <w:sz w:val="30"/>
          <w:szCs w:val="30"/>
        </w:rPr>
        <w:t>辆、特种专业技术用车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 w:rsidRPr="002F0F49">
        <w:rPr>
          <w:rFonts w:eastAsia="仿宋_GB2312" w:hint="eastAsia"/>
          <w:sz w:val="30"/>
          <w:szCs w:val="30"/>
        </w:rPr>
        <w:t>辆、</w:t>
      </w:r>
      <w:r w:rsidRPr="002F0F49">
        <w:rPr>
          <w:rFonts w:eastAsia="仿宋_GB2312" w:hint="eastAsia"/>
          <w:color w:val="000000"/>
          <w:sz w:val="30"/>
          <w:szCs w:val="30"/>
        </w:rPr>
        <w:t>其他用车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 w:hint="eastAsia"/>
          <w:color w:val="000000"/>
          <w:sz w:val="30"/>
          <w:szCs w:val="30"/>
        </w:rPr>
        <w:t>辆，</w:t>
      </w:r>
      <w:r w:rsidRPr="002F0F49">
        <w:rPr>
          <w:rFonts w:eastAsia="仿宋_GB2312" w:hint="eastAsia"/>
          <w:sz w:val="30"/>
          <w:szCs w:val="30"/>
        </w:rPr>
        <w:t>其他用车主要包括</w:t>
      </w:r>
      <w:r w:rsidRPr="002F0F49"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 </w:t>
      </w:r>
      <w:r w:rsidRPr="002F0F49">
        <w:rPr>
          <w:rFonts w:eastAsia="仿宋_GB2312" w:hint="eastAsia"/>
          <w:color w:val="000000"/>
          <w:sz w:val="30"/>
          <w:szCs w:val="30"/>
        </w:rPr>
        <w:t>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 w:hint="eastAsia"/>
          <w:color w:val="000000"/>
          <w:sz w:val="30"/>
          <w:szCs w:val="30"/>
        </w:rPr>
        <w:t>万元以上的通用设备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 w:hint="eastAsia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 w:hint="eastAsia"/>
          <w:color w:val="000000"/>
          <w:sz w:val="30"/>
          <w:szCs w:val="30"/>
        </w:rPr>
        <w:t>万元以上的专用设备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 w:rsidRPr="002F0F49">
        <w:rPr>
          <w:rFonts w:eastAsia="仿宋_GB2312" w:hint="eastAsia"/>
          <w:color w:val="000000"/>
          <w:sz w:val="30"/>
          <w:szCs w:val="30"/>
        </w:rPr>
        <w:t>台（套）。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（四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891CB5" w:rsidRPr="009970B7" w:rsidRDefault="00891CB5" w:rsidP="00244E28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2019</w:t>
      </w:r>
      <w:r w:rsidRPr="009970B7">
        <w:rPr>
          <w:rFonts w:eastAsia="仿宋_GB2312" w:hint="eastAsia"/>
          <w:color w:val="000000"/>
          <w:sz w:val="30"/>
          <w:szCs w:val="30"/>
        </w:rPr>
        <w:t>年，本部门实行绩效目标管理的项目</w:t>
      </w:r>
      <w:r w:rsidRPr="009970B7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Pr="009970B7">
        <w:rPr>
          <w:rFonts w:eastAsia="仿宋_GB2312" w:hint="eastAsia"/>
          <w:color w:val="000000"/>
          <w:sz w:val="30"/>
          <w:szCs w:val="30"/>
        </w:rPr>
        <w:t>个，涉及预算金额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 </w:t>
      </w:r>
      <w:r w:rsidRPr="009970B7">
        <w:rPr>
          <w:rFonts w:eastAsia="仿宋_GB2312" w:hint="eastAsia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891CB5" w:rsidRPr="00E37F6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（五</w:t>
      </w:r>
      <w:r w:rsidRPr="00E37F65">
        <w:rPr>
          <w:rFonts w:eastAsia="楷体_GB2312" w:hint="eastAsia"/>
          <w:b/>
          <w:sz w:val="30"/>
          <w:szCs w:val="30"/>
        </w:rPr>
        <w:t>）专业性名词解释</w:t>
      </w:r>
    </w:p>
    <w:p w:rsidR="00891CB5" w:rsidRDefault="00891CB5" w:rsidP="00244E28">
      <w:pPr>
        <w:spacing w:line="58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891CB5" w:rsidRDefault="00891CB5" w:rsidP="00244E28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（六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891CB5" w:rsidRPr="000124B4" w:rsidRDefault="00891CB5" w:rsidP="00244E28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 w:rsidRPr="000124B4">
        <w:rPr>
          <w:rFonts w:eastAsia="楷体_GB2312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年财政拨款政府性基金预算支出预算表为空表。</w:t>
      </w:r>
    </w:p>
    <w:p w:rsidR="00891CB5" w:rsidRDefault="00891CB5" w:rsidP="00244E28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 w:rsidRPr="000124B4">
        <w:rPr>
          <w:rFonts w:eastAsia="楷体_GB2312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年财政拨款项目支出预算表为空表。</w:t>
      </w:r>
    </w:p>
    <w:p w:rsidR="00891CB5" w:rsidRPr="000124B4" w:rsidRDefault="00891CB5" w:rsidP="00431C7F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3.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年财政拨款政府采购预算表为空表。</w:t>
      </w:r>
    </w:p>
    <w:sectPr w:rsidR="00891CB5" w:rsidRPr="000124B4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B5" w:rsidRDefault="00891CB5" w:rsidP="00EC498D">
      <w:r>
        <w:separator/>
      </w:r>
    </w:p>
  </w:endnote>
  <w:endnote w:type="continuationSeparator" w:id="0">
    <w:p w:rsidR="00891CB5" w:rsidRDefault="00891CB5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5" w:rsidRDefault="00891CB5" w:rsidP="00937D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CB5" w:rsidRDefault="00891CB5" w:rsidP="00937D7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5" w:rsidRDefault="00891CB5" w:rsidP="00937D7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B5" w:rsidRDefault="00891CB5" w:rsidP="00EC498D">
      <w:r>
        <w:separator/>
      </w:r>
    </w:p>
  </w:footnote>
  <w:footnote w:type="continuationSeparator" w:id="0">
    <w:p w:rsidR="00891CB5" w:rsidRDefault="00891CB5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5" w:rsidRDefault="00891CB5" w:rsidP="00937D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124B4"/>
    <w:rsid w:val="000E221E"/>
    <w:rsid w:val="000F69E9"/>
    <w:rsid w:val="0012226B"/>
    <w:rsid w:val="001242DE"/>
    <w:rsid w:val="00146288"/>
    <w:rsid w:val="0016768A"/>
    <w:rsid w:val="00177894"/>
    <w:rsid w:val="001C6249"/>
    <w:rsid w:val="001E4658"/>
    <w:rsid w:val="00244E28"/>
    <w:rsid w:val="00280F94"/>
    <w:rsid w:val="002F0F49"/>
    <w:rsid w:val="002F2F18"/>
    <w:rsid w:val="00383807"/>
    <w:rsid w:val="00431C7F"/>
    <w:rsid w:val="004B0339"/>
    <w:rsid w:val="004B74F0"/>
    <w:rsid w:val="005032E1"/>
    <w:rsid w:val="00572D96"/>
    <w:rsid w:val="005C395E"/>
    <w:rsid w:val="006311FE"/>
    <w:rsid w:val="0069660E"/>
    <w:rsid w:val="006D47A9"/>
    <w:rsid w:val="00715238"/>
    <w:rsid w:val="007222EE"/>
    <w:rsid w:val="0074381E"/>
    <w:rsid w:val="00782119"/>
    <w:rsid w:val="0083495A"/>
    <w:rsid w:val="00865F07"/>
    <w:rsid w:val="00891CB5"/>
    <w:rsid w:val="008A2192"/>
    <w:rsid w:val="008C4651"/>
    <w:rsid w:val="00937D77"/>
    <w:rsid w:val="00957311"/>
    <w:rsid w:val="009970B7"/>
    <w:rsid w:val="009A53A6"/>
    <w:rsid w:val="00A7183F"/>
    <w:rsid w:val="00BD7440"/>
    <w:rsid w:val="00C64EC0"/>
    <w:rsid w:val="00D313D3"/>
    <w:rsid w:val="00D85076"/>
    <w:rsid w:val="00DB28E7"/>
    <w:rsid w:val="00DE7CED"/>
    <w:rsid w:val="00E37F65"/>
    <w:rsid w:val="00EC498D"/>
    <w:rsid w:val="00F22C8A"/>
    <w:rsid w:val="00F564F9"/>
    <w:rsid w:val="00FB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9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98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4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</Pages>
  <Words>167</Words>
  <Characters>957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akane</cp:lastModifiedBy>
  <cp:revision>10</cp:revision>
  <cp:lastPrinted>2019-02-11T08:32:00Z</cp:lastPrinted>
  <dcterms:created xsi:type="dcterms:W3CDTF">2019-01-24T08:17:00Z</dcterms:created>
  <dcterms:modified xsi:type="dcterms:W3CDTF">2019-02-11T08:33:00Z</dcterms:modified>
</cp:coreProperties>
</file>